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9" w:rsidRDefault="00585669" w:rsidP="00585669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7BE5EF" wp14:editId="3730C7A9">
            <wp:simplePos x="0" y="0"/>
            <wp:positionH relativeFrom="column">
              <wp:posOffset>-38100</wp:posOffset>
            </wp:positionH>
            <wp:positionV relativeFrom="paragraph">
              <wp:posOffset>129540</wp:posOffset>
            </wp:positionV>
            <wp:extent cx="876300" cy="876300"/>
            <wp:effectExtent l="0" t="0" r="0" b="0"/>
            <wp:wrapNone/>
            <wp:docPr id="2" name="Picture 2" descr="C:\Users\HXNHCX!\AppData\Local\Microsoft\Windows\INetCache\IE\UM5ONU5O\4816752596_658d0806b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XNHCX!\AppData\Local\Microsoft\Windows\INetCache\IE\UM5ONU5O\4816752596_658d0806b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85CF5" wp14:editId="6FC3168A">
            <wp:simplePos x="0" y="0"/>
            <wp:positionH relativeFrom="column">
              <wp:posOffset>-38100</wp:posOffset>
            </wp:positionH>
            <wp:positionV relativeFrom="paragraph">
              <wp:posOffset>129540</wp:posOffset>
            </wp:positionV>
            <wp:extent cx="876300" cy="876300"/>
            <wp:effectExtent l="0" t="0" r="0" b="0"/>
            <wp:wrapNone/>
            <wp:docPr id="1" name="Picture 1" descr="Image result for librar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ibrary symbol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</w:t>
      </w:r>
    </w:p>
    <w:p w:rsidR="00585669" w:rsidRDefault="00585669" w:rsidP="00585669">
      <w:pPr>
        <w:spacing w:after="0" w:line="240" w:lineRule="auto"/>
        <w:rPr>
          <w:rFonts w:ascii="Monotype Corsiva" w:eastAsia="Times New Roman" w:hAnsi="Monotype Corsiva" w:cs="MV Boli"/>
          <w:color w:val="000000"/>
          <w:sz w:val="72"/>
          <w:szCs w:val="72"/>
        </w:rPr>
      </w:pPr>
      <w:r>
        <w:rPr>
          <w:rFonts w:ascii="Arial" w:eastAsia="Times New Roman" w:hAnsi="Arial" w:cs="Arial"/>
          <w:color w:val="000000"/>
        </w:rPr>
        <w:t xml:space="preserve">                               </w:t>
      </w:r>
      <w:r>
        <w:rPr>
          <w:rFonts w:ascii="Monotype Corsiva" w:eastAsia="Times New Roman" w:hAnsi="Monotype Corsiva" w:cs="MV Boli"/>
          <w:color w:val="000000"/>
          <w:sz w:val="72"/>
          <w:szCs w:val="72"/>
        </w:rPr>
        <w:t>Hillsboro City Library</w:t>
      </w:r>
    </w:p>
    <w:p w:rsidR="00585669" w:rsidRDefault="00585669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Public Notice                                         Circulation Policies</w:t>
      </w:r>
    </w:p>
    <w:p w:rsidR="00585669" w:rsidRPr="00417A48" w:rsidRDefault="00585669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85669" w:rsidRDefault="00F830BA" w:rsidP="005856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585669" w:rsidRDefault="00307068" w:rsidP="006A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Interlibrary Loan</w:t>
      </w:r>
      <w:r w:rsidR="006A4A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:rsidR="006A4A7D" w:rsidRPr="006A4A7D" w:rsidRDefault="006A4A7D" w:rsidP="006A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669" w:rsidRDefault="00585669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7068" w:rsidRDefault="00307068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What is Interlibrary Loan?</w:t>
      </w:r>
    </w:p>
    <w:p w:rsidR="00307068" w:rsidRPr="00307068" w:rsidRDefault="00307068" w:rsidP="0030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“</w:t>
      </w:r>
      <w:r w:rsidRPr="00307068">
        <w:rPr>
          <w:rFonts w:ascii="Arial" w:hAnsi="Arial" w:cs="Arial"/>
          <w:color w:val="231F20"/>
          <w:sz w:val="24"/>
          <w:szCs w:val="24"/>
        </w:rPr>
        <w:t>Interlibrary loan is the process by which a library requests material from, or</w:t>
      </w:r>
    </w:p>
    <w:p w:rsidR="00307068" w:rsidRDefault="00307068" w:rsidP="00307068">
      <w:p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gramStart"/>
      <w:r w:rsidRPr="00307068">
        <w:rPr>
          <w:rFonts w:ascii="Arial" w:hAnsi="Arial" w:cs="Arial"/>
          <w:color w:val="231F20"/>
          <w:sz w:val="24"/>
          <w:szCs w:val="24"/>
        </w:rPr>
        <w:t>supplies</w:t>
      </w:r>
      <w:proofErr w:type="gramEnd"/>
      <w:r w:rsidRPr="00307068">
        <w:rPr>
          <w:rFonts w:ascii="Arial" w:hAnsi="Arial" w:cs="Arial"/>
          <w:color w:val="231F20"/>
          <w:sz w:val="24"/>
          <w:szCs w:val="24"/>
        </w:rPr>
        <w:t xml:space="preserve"> material to, another library.</w:t>
      </w:r>
      <w:r>
        <w:rPr>
          <w:rFonts w:ascii="Arial" w:hAnsi="Arial" w:cs="Arial"/>
          <w:color w:val="231F20"/>
          <w:sz w:val="24"/>
          <w:szCs w:val="24"/>
        </w:rPr>
        <w:t>”</w:t>
      </w:r>
    </w:p>
    <w:p w:rsidR="00307068" w:rsidRPr="00307068" w:rsidRDefault="00307068" w:rsidP="003070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7068" w:rsidRDefault="00307068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Requesting Materials</w:t>
      </w:r>
    </w:p>
    <w:p w:rsidR="00FF5EDB" w:rsidRPr="00307068" w:rsidRDefault="00FF5EDB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order to request materials, we ask that you fill out an interlibrary loan request form noting the title and author of the book, your first and last name, and a contact number where we can reach you to notify you when the book has arrived.</w:t>
      </w:r>
    </w:p>
    <w:p w:rsidR="00307068" w:rsidRDefault="00307068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07068" w:rsidRDefault="00307068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Fees</w:t>
      </w:r>
    </w:p>
    <w:p w:rsidR="00307068" w:rsidRPr="00FF5EDB" w:rsidRDefault="00307068" w:rsidP="006A4A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A7D">
        <w:rPr>
          <w:rFonts w:ascii="Arial" w:eastAsia="Times New Roman" w:hAnsi="Arial" w:cs="Arial"/>
          <w:b/>
          <w:color w:val="000000"/>
          <w:sz w:val="24"/>
          <w:szCs w:val="24"/>
        </w:rPr>
        <w:t>We no longer charge for interlibrary loan.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According to the ILLINET 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 xml:space="preserve">2015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Interlibrary Loan code, 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>(23 ILA</w:t>
      </w:r>
      <w:r w:rsidR="006A4A7D" w:rsidRPr="006A4A7D">
        <w:rPr>
          <w:rFonts w:ascii="Arial" w:eastAsia="Times New Roman" w:hAnsi="Arial" w:cs="Arial"/>
          <w:sz w:val="24"/>
          <w:szCs w:val="24"/>
        </w:rPr>
        <w:t xml:space="preserve">C </w:t>
      </w:r>
      <w:r w:rsidR="006A4A7D" w:rsidRPr="006A4A7D">
        <w:rPr>
          <w:rFonts w:ascii="Arial" w:hAnsi="Arial" w:cs="Arial"/>
          <w:bCs/>
          <w:sz w:val="24"/>
          <w:szCs w:val="24"/>
        </w:rPr>
        <w:t>3030.</w:t>
      </w:r>
      <w:proofErr w:type="gramEnd"/>
      <w:r w:rsidR="006A4A7D" w:rsidRPr="006A4A7D">
        <w:rPr>
          <w:rFonts w:ascii="Arial" w:hAnsi="Arial" w:cs="Arial"/>
          <w:bCs/>
          <w:sz w:val="24"/>
          <w:szCs w:val="24"/>
        </w:rPr>
        <w:t xml:space="preserve"> Exhibit A (page 180 of the Illinois Library Laws and Rules Book)</w:t>
      </w:r>
      <w:r w:rsidR="006A4A7D" w:rsidRPr="006A4A7D">
        <w:rPr>
          <w:rFonts w:ascii="Arial" w:eastAsia="Times New Roman" w:hAnsi="Arial" w:cs="Arial"/>
          <w:sz w:val="24"/>
          <w:szCs w:val="24"/>
        </w:rPr>
        <w:t xml:space="preserve"> </w:t>
      </w:r>
      <w:r w:rsidRPr="00307068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307068">
        <w:rPr>
          <w:rFonts w:ascii="Arial" w:hAnsi="Arial" w:cs="Arial"/>
          <w:color w:val="231F20"/>
          <w:sz w:val="24"/>
          <w:szCs w:val="24"/>
        </w:rPr>
        <w:t>It is not allowable for either the requesting l</w:t>
      </w:r>
      <w:r w:rsidR="006A4A7D">
        <w:rPr>
          <w:rFonts w:ascii="Arial" w:hAnsi="Arial" w:cs="Arial"/>
          <w:color w:val="231F20"/>
          <w:sz w:val="24"/>
          <w:szCs w:val="24"/>
        </w:rPr>
        <w:t xml:space="preserve">ibrary or the supplying library </w:t>
      </w:r>
      <w:r w:rsidRPr="00307068">
        <w:rPr>
          <w:rFonts w:ascii="Arial" w:hAnsi="Arial" w:cs="Arial"/>
          <w:color w:val="231F20"/>
          <w:sz w:val="24"/>
          <w:szCs w:val="24"/>
        </w:rPr>
        <w:t>to charge (the library or the patro</w:t>
      </w:r>
      <w:r w:rsidR="006A4A7D">
        <w:rPr>
          <w:rFonts w:ascii="Arial" w:hAnsi="Arial" w:cs="Arial"/>
          <w:color w:val="231F20"/>
          <w:sz w:val="24"/>
          <w:szCs w:val="24"/>
        </w:rPr>
        <w:t xml:space="preserve">n) for ILLINET resource sharing </w:t>
      </w:r>
      <w:r w:rsidRPr="00307068">
        <w:rPr>
          <w:rFonts w:ascii="Arial" w:hAnsi="Arial" w:cs="Arial"/>
          <w:color w:val="231F20"/>
          <w:sz w:val="24"/>
          <w:szCs w:val="24"/>
        </w:rPr>
        <w:t>t</w:t>
      </w:r>
      <w:r w:rsidR="006A4A7D">
        <w:rPr>
          <w:rFonts w:ascii="Arial" w:hAnsi="Arial" w:cs="Arial"/>
          <w:color w:val="231F20"/>
          <w:sz w:val="24"/>
          <w:szCs w:val="24"/>
        </w:rPr>
        <w:t>ransactions of returnable items</w:t>
      </w:r>
      <w:r w:rsidRPr="00307068">
        <w:rPr>
          <w:rFonts w:ascii="Arial" w:hAnsi="Arial" w:cs="Arial"/>
          <w:color w:val="231F20"/>
          <w:sz w:val="24"/>
          <w:szCs w:val="24"/>
        </w:rPr>
        <w:t>.</w:t>
      </w:r>
      <w:r>
        <w:rPr>
          <w:rFonts w:ascii="Arial" w:hAnsi="Arial" w:cs="Arial"/>
          <w:color w:val="231F20"/>
          <w:sz w:val="24"/>
          <w:szCs w:val="24"/>
        </w:rPr>
        <w:t xml:space="preserve">” </w:t>
      </w:r>
    </w:p>
    <w:p w:rsidR="00307068" w:rsidRDefault="00307068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5669" w:rsidRDefault="00307068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Responsibility</w:t>
      </w:r>
    </w:p>
    <w:p w:rsidR="00585669" w:rsidRDefault="00FF5EDB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It is your res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>ponsibility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>return or renew the book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time. 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>Even though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library you are borrowing from determines the due date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 xml:space="preserve">, you may contact Hillsboro Public Library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renew the book for you. If the book or audio book is 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>damaged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 lost, you are responsible for paying any fees assessed by the lending library. </w:t>
      </w:r>
    </w:p>
    <w:p w:rsidR="00FF5EDB" w:rsidRDefault="00FF5EDB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5EDB" w:rsidRDefault="00FF5EDB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A4A7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Commonly Asked Questions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FF5EDB" w:rsidRDefault="00FF5EDB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F5EDB" w:rsidRDefault="00FF5EDB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How Soon Will I Receive My Book?</w:t>
      </w:r>
    </w:p>
    <w:p w:rsidR="00FF5EDB" w:rsidRPr="00FF5EDB" w:rsidRDefault="00FF5EDB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Lending libraries or “Supplying Libraries” usually process your request the day it is sent o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 xml:space="preserve">r on the following business day.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>Plan for 3-7 business days for you book to arrive. Note how fast the book arrives depends on where it is sent from in Illinois.</w:t>
      </w:r>
    </w:p>
    <w:p w:rsidR="00585669" w:rsidRDefault="00585669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5669" w:rsidRDefault="00585669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Concerns</w:t>
      </w:r>
    </w:p>
    <w:p w:rsidR="00585669" w:rsidRPr="00FA244F" w:rsidRDefault="00585669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 have concerns about this policy, please direct your concerns to the director, Shelley Kolb by calling (217) 532-3055 or email hillsborocitylibrary@gmail.com</w:t>
      </w:r>
    </w:p>
    <w:p w:rsidR="00585669" w:rsidRDefault="00585669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5669" w:rsidRDefault="00585669" w:rsidP="005856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Evaluation</w:t>
      </w:r>
    </w:p>
    <w:p w:rsidR="00585669" w:rsidRDefault="00585669" w:rsidP="00585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library board will be responsible for evaluating this policy every five years. </w:t>
      </w:r>
    </w:p>
    <w:p w:rsidR="00DD270B" w:rsidRPr="006A4A7D" w:rsidRDefault="00585669" w:rsidP="006A4A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Date: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Proposed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 xml:space="preserve"> 9/17/2017. </w:t>
      </w:r>
      <w:r w:rsidR="008C0180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  <w:r w:rsidR="006A4A7D">
        <w:rPr>
          <w:rFonts w:ascii="Arial" w:eastAsia="Times New Roman" w:hAnsi="Arial" w:cs="Arial"/>
          <w:color w:val="000000"/>
          <w:sz w:val="24"/>
          <w:szCs w:val="24"/>
        </w:rPr>
        <w:t xml:space="preserve">Approved 9/17/2017, Adopted 10/2/107.  </w:t>
      </w:r>
    </w:p>
    <w:sectPr w:rsidR="00DD270B" w:rsidRPr="006A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9"/>
    <w:rsid w:val="00307068"/>
    <w:rsid w:val="00585669"/>
    <w:rsid w:val="006A4A7D"/>
    <w:rsid w:val="008568DD"/>
    <w:rsid w:val="008C0180"/>
    <w:rsid w:val="00AC10DB"/>
    <w:rsid w:val="00DD270B"/>
    <w:rsid w:val="00F830B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6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6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HXNHCX!</dc:creator>
  <cp:lastModifiedBy>HXNHCX!</cp:lastModifiedBy>
  <cp:revision>2</cp:revision>
  <cp:lastPrinted>2017-10-02T17:00:00Z</cp:lastPrinted>
  <dcterms:created xsi:type="dcterms:W3CDTF">2017-10-23T21:28:00Z</dcterms:created>
  <dcterms:modified xsi:type="dcterms:W3CDTF">2017-10-23T21:28:00Z</dcterms:modified>
</cp:coreProperties>
</file>